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61E64" w:rsidRPr="003B739C" w:rsidRDefault="00061E64" w:rsidP="00061E64">
      <w:pPr>
        <w:pStyle w:val="a3"/>
        <w:jc w:val="center"/>
        <w:rPr>
          <w:rFonts w:ascii="Times New Roman" w:hAnsi="Times New Roman" w:cs="Times New Roman"/>
          <w:color w:val="282828"/>
          <w:spacing w:val="11"/>
          <w:sz w:val="28"/>
          <w:szCs w:val="28"/>
        </w:rPr>
      </w:pPr>
      <w:r w:rsidRPr="003B739C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7E1FC787" wp14:editId="243674DD">
            <wp:extent cx="523875" cy="619125"/>
            <wp:effectExtent l="0" t="0" r="9525" b="9525"/>
            <wp:docPr id="1" name="Рисунок 1" descr="Описание: город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Описание: город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3875" cy="619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61E64" w:rsidRPr="003B739C" w:rsidRDefault="00061E64" w:rsidP="00061E64">
      <w:pPr>
        <w:pStyle w:val="a3"/>
        <w:jc w:val="center"/>
        <w:rPr>
          <w:rFonts w:ascii="Times New Roman" w:hAnsi="Times New Roman" w:cs="Times New Roman"/>
          <w:b/>
          <w:color w:val="282828"/>
          <w:spacing w:val="11"/>
          <w:sz w:val="28"/>
          <w:szCs w:val="28"/>
        </w:rPr>
      </w:pPr>
    </w:p>
    <w:p w:rsidR="00965E59" w:rsidRPr="003B739C" w:rsidRDefault="00965E59" w:rsidP="00965E59">
      <w:pPr>
        <w:pStyle w:val="a3"/>
        <w:jc w:val="center"/>
        <w:rPr>
          <w:rFonts w:ascii="Times New Roman" w:hAnsi="Times New Roman" w:cs="Times New Roman"/>
          <w:b/>
          <w:color w:val="282828"/>
          <w:spacing w:val="11"/>
          <w:sz w:val="28"/>
          <w:szCs w:val="28"/>
        </w:rPr>
      </w:pPr>
      <w:r w:rsidRPr="003B739C">
        <w:rPr>
          <w:rFonts w:ascii="Times New Roman" w:hAnsi="Times New Roman" w:cs="Times New Roman"/>
          <w:b/>
          <w:color w:val="282828"/>
          <w:spacing w:val="11"/>
          <w:sz w:val="28"/>
          <w:szCs w:val="28"/>
        </w:rPr>
        <w:t>СОВЕТ ТЕМРЮКСКОГО ГОРОДСКОГО ПОСЕЛЕНИЯ ТЕМРЮКСКОГО РАЙОНА</w:t>
      </w:r>
    </w:p>
    <w:p w:rsidR="00965E59" w:rsidRPr="003B739C" w:rsidRDefault="00965E59" w:rsidP="00965E59">
      <w:pPr>
        <w:pStyle w:val="a3"/>
        <w:jc w:val="center"/>
        <w:rPr>
          <w:rFonts w:ascii="Times New Roman" w:hAnsi="Times New Roman" w:cs="Times New Roman"/>
          <w:b/>
          <w:color w:val="282828"/>
          <w:spacing w:val="11"/>
          <w:sz w:val="32"/>
          <w:szCs w:val="32"/>
        </w:rPr>
      </w:pPr>
    </w:p>
    <w:p w:rsidR="009E7F20" w:rsidRDefault="009E7F20" w:rsidP="009E7F20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РЕШЕНИЕ № </w:t>
      </w:r>
      <w:r w:rsidR="008F18EF">
        <w:rPr>
          <w:rFonts w:ascii="Times New Roman" w:hAnsi="Times New Roman" w:cs="Times New Roman"/>
          <w:b/>
          <w:sz w:val="28"/>
          <w:szCs w:val="28"/>
        </w:rPr>
        <w:t>____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9E7F20" w:rsidRDefault="009E7F20" w:rsidP="009E7F20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E7F20" w:rsidRDefault="009E7F20" w:rsidP="009E7F20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E7F20" w:rsidRDefault="008F18EF" w:rsidP="009E7F20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____</w:t>
      </w:r>
      <w:r w:rsidR="009E7F20">
        <w:rPr>
          <w:rFonts w:ascii="Times New Roman" w:hAnsi="Times New Roman" w:cs="Times New Roman"/>
          <w:b/>
          <w:sz w:val="28"/>
          <w:szCs w:val="28"/>
        </w:rPr>
        <w:t xml:space="preserve"> сессия</w:t>
      </w:r>
      <w:r w:rsidR="009E7F20">
        <w:rPr>
          <w:rFonts w:ascii="Times New Roman" w:hAnsi="Times New Roman" w:cs="Times New Roman"/>
          <w:b/>
          <w:sz w:val="28"/>
          <w:szCs w:val="28"/>
        </w:rPr>
        <w:tab/>
      </w:r>
      <w:r w:rsidR="009E7F20">
        <w:rPr>
          <w:rFonts w:ascii="Times New Roman" w:hAnsi="Times New Roman" w:cs="Times New Roman"/>
          <w:b/>
          <w:sz w:val="28"/>
          <w:szCs w:val="28"/>
        </w:rPr>
        <w:tab/>
        <w:t xml:space="preserve">                                                     </w:t>
      </w: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</w:t>
      </w:r>
      <w:r w:rsidR="009E7F20">
        <w:rPr>
          <w:rFonts w:ascii="Times New Roman" w:hAnsi="Times New Roman" w:cs="Times New Roman"/>
          <w:b/>
          <w:sz w:val="28"/>
          <w:szCs w:val="28"/>
          <w:lang w:val="en-US"/>
        </w:rPr>
        <w:t>V</w:t>
      </w:r>
      <w:r w:rsidR="009E7F20">
        <w:rPr>
          <w:rFonts w:ascii="Times New Roman" w:hAnsi="Times New Roman" w:cs="Times New Roman"/>
          <w:b/>
          <w:sz w:val="28"/>
          <w:szCs w:val="28"/>
        </w:rPr>
        <w:t xml:space="preserve"> созыва</w:t>
      </w:r>
    </w:p>
    <w:p w:rsidR="009E7F20" w:rsidRDefault="009E7F20" w:rsidP="009E7F20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F190B" w:rsidRDefault="009E7F20" w:rsidP="009E7F20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«</w:t>
      </w:r>
      <w:r w:rsidR="008F18EF">
        <w:rPr>
          <w:rFonts w:ascii="Times New Roman" w:hAnsi="Times New Roman" w:cs="Times New Roman"/>
          <w:b/>
          <w:sz w:val="28"/>
          <w:szCs w:val="28"/>
        </w:rPr>
        <w:t>___</w:t>
      </w:r>
      <w:r>
        <w:rPr>
          <w:rFonts w:ascii="Times New Roman" w:hAnsi="Times New Roman" w:cs="Times New Roman"/>
          <w:b/>
          <w:sz w:val="28"/>
          <w:szCs w:val="28"/>
        </w:rPr>
        <w:t xml:space="preserve">» </w:t>
      </w:r>
      <w:r w:rsidR="008F18EF">
        <w:rPr>
          <w:rFonts w:ascii="Times New Roman" w:hAnsi="Times New Roman" w:cs="Times New Roman"/>
          <w:b/>
          <w:sz w:val="28"/>
          <w:szCs w:val="28"/>
        </w:rPr>
        <w:t>____________</w:t>
      </w:r>
      <w:r>
        <w:rPr>
          <w:rFonts w:ascii="Times New Roman" w:hAnsi="Times New Roman" w:cs="Times New Roman"/>
          <w:b/>
          <w:sz w:val="28"/>
          <w:szCs w:val="28"/>
        </w:rPr>
        <w:t xml:space="preserve"> 2024 года        </w:t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  <w:t xml:space="preserve">                            г. Темрюк</w:t>
      </w:r>
    </w:p>
    <w:p w:rsidR="005F190B" w:rsidRDefault="005F190B" w:rsidP="005F190B">
      <w:pPr>
        <w:pStyle w:val="a3"/>
        <w:jc w:val="center"/>
        <w:rPr>
          <w:rFonts w:ascii="Times New Roman" w:hAnsi="Times New Roman" w:cs="Times New Roman"/>
          <w:sz w:val="32"/>
          <w:szCs w:val="32"/>
        </w:rPr>
      </w:pPr>
    </w:p>
    <w:p w:rsidR="005F190B" w:rsidRDefault="005F190B" w:rsidP="005F190B">
      <w:pPr>
        <w:pStyle w:val="a3"/>
        <w:jc w:val="center"/>
        <w:rPr>
          <w:rFonts w:ascii="Times New Roman" w:hAnsi="Times New Roman" w:cs="Times New Roman"/>
          <w:sz w:val="32"/>
          <w:szCs w:val="32"/>
        </w:rPr>
      </w:pPr>
    </w:p>
    <w:p w:rsidR="0065098B" w:rsidRPr="003B739C" w:rsidRDefault="005F190B" w:rsidP="005F190B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color w:val="000000"/>
          <w:spacing w:val="1"/>
          <w:sz w:val="28"/>
          <w:szCs w:val="28"/>
        </w:rPr>
        <w:t xml:space="preserve">О внесении изменений в решение </w:t>
      </w:r>
      <w:r>
        <w:rPr>
          <w:rFonts w:ascii="Times New Roman" w:hAnsi="Times New Roman" w:cs="Times New Roman"/>
          <w:b/>
          <w:color w:val="000000"/>
          <w:spacing w:val="1"/>
          <w:sz w:val="28"/>
          <w:szCs w:val="28"/>
          <w:lang w:val="en-US"/>
        </w:rPr>
        <w:t>LXVII</w:t>
      </w:r>
      <w:r>
        <w:rPr>
          <w:rFonts w:ascii="Times New Roman" w:hAnsi="Times New Roman" w:cs="Times New Roman"/>
          <w:b/>
          <w:color w:val="000000"/>
          <w:spacing w:val="1"/>
          <w:sz w:val="28"/>
          <w:szCs w:val="28"/>
        </w:rPr>
        <w:t xml:space="preserve"> сессии Совета </w:t>
      </w:r>
      <w:r>
        <w:rPr>
          <w:rFonts w:ascii="Times New Roman" w:hAnsi="Times New Roman" w:cs="Times New Roman"/>
          <w:b/>
          <w:sz w:val="28"/>
          <w:szCs w:val="28"/>
        </w:rPr>
        <w:t xml:space="preserve">Темрюкского городского поселения Темрюкского района </w:t>
      </w:r>
      <w:r>
        <w:rPr>
          <w:rFonts w:ascii="Times New Roman" w:hAnsi="Times New Roman" w:cs="Times New Roman"/>
          <w:b/>
          <w:sz w:val="28"/>
          <w:szCs w:val="28"/>
          <w:lang w:val="en-US"/>
        </w:rPr>
        <w:t>II</w:t>
      </w:r>
      <w:r>
        <w:rPr>
          <w:rFonts w:ascii="Times New Roman" w:hAnsi="Times New Roman" w:cs="Times New Roman"/>
          <w:b/>
          <w:sz w:val="28"/>
          <w:szCs w:val="28"/>
        </w:rPr>
        <w:t xml:space="preserve"> созыва от 24 сентября 2013 года № 520</w:t>
      </w:r>
      <w:r>
        <w:rPr>
          <w:rFonts w:ascii="Times New Roman" w:hAnsi="Times New Roman" w:cs="Times New Roman"/>
          <w:b/>
          <w:color w:val="000000"/>
          <w:spacing w:val="1"/>
          <w:sz w:val="28"/>
          <w:szCs w:val="28"/>
        </w:rPr>
        <w:t xml:space="preserve"> «</w:t>
      </w:r>
      <w:r>
        <w:rPr>
          <w:rFonts w:ascii="Times New Roman" w:hAnsi="Times New Roman" w:cs="Times New Roman"/>
          <w:b/>
          <w:sz w:val="28"/>
          <w:szCs w:val="28"/>
        </w:rPr>
        <w:t>О создании муниципального дорожного фонда Темрюкского городского поселения Темрюкского района и утверждении Порядка формирования и использования бюджетных ассигнований муниципального дорожного фонда Темрюкского городского поселения Темрюкского района»</w:t>
      </w:r>
    </w:p>
    <w:p w:rsidR="0065098B" w:rsidRPr="003B739C" w:rsidRDefault="0065098B" w:rsidP="0065098B">
      <w:pPr>
        <w:pStyle w:val="a3"/>
        <w:jc w:val="center"/>
        <w:rPr>
          <w:rFonts w:ascii="Times New Roman" w:hAnsi="Times New Roman" w:cs="Times New Roman"/>
          <w:sz w:val="32"/>
          <w:szCs w:val="32"/>
        </w:rPr>
      </w:pPr>
    </w:p>
    <w:p w:rsidR="0065098B" w:rsidRPr="003B739C" w:rsidRDefault="0065098B" w:rsidP="0065098B">
      <w:pPr>
        <w:pStyle w:val="a3"/>
        <w:jc w:val="both"/>
        <w:rPr>
          <w:rFonts w:ascii="Times New Roman" w:hAnsi="Times New Roman" w:cs="Times New Roman"/>
          <w:sz w:val="32"/>
          <w:szCs w:val="32"/>
        </w:rPr>
      </w:pPr>
    </w:p>
    <w:p w:rsidR="0065098B" w:rsidRDefault="005F190B" w:rsidP="0065098B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</w:t>
      </w:r>
      <w:r w:rsidR="0065098B" w:rsidRPr="003B739C">
        <w:rPr>
          <w:rFonts w:ascii="Times New Roman" w:hAnsi="Times New Roman" w:cs="Times New Roman"/>
          <w:sz w:val="28"/>
          <w:szCs w:val="28"/>
        </w:rPr>
        <w:t xml:space="preserve"> соответствии с </w:t>
      </w:r>
      <w:hyperlink r:id="rId10" w:history="1">
        <w:r w:rsidR="0065098B" w:rsidRPr="003B739C">
          <w:rPr>
            <w:rFonts w:ascii="Times New Roman" w:hAnsi="Times New Roman" w:cs="Times New Roman"/>
            <w:sz w:val="28"/>
            <w:szCs w:val="28"/>
          </w:rPr>
          <w:t>пунктом 5 статьи 179.4</w:t>
        </w:r>
      </w:hyperlink>
      <w:r w:rsidR="0065098B" w:rsidRPr="003B739C">
        <w:rPr>
          <w:rFonts w:ascii="Times New Roman" w:hAnsi="Times New Roman" w:cs="Times New Roman"/>
          <w:sz w:val="28"/>
          <w:szCs w:val="28"/>
        </w:rPr>
        <w:t xml:space="preserve"> Бюджетного кодекса Российской Федерации и Федеральным законом от 06.10.2003 № 131-ФЗ «Об общих принципах организации местного самоуправления в Российской Федерации»,  Уставом Темрюкского городского поселения Темрюкского</w:t>
      </w:r>
      <w:r w:rsidR="0065098B">
        <w:rPr>
          <w:rFonts w:ascii="Times New Roman" w:hAnsi="Times New Roman" w:cs="Times New Roman"/>
          <w:sz w:val="28"/>
          <w:szCs w:val="28"/>
        </w:rPr>
        <w:t xml:space="preserve"> района Совет Темрюкского городского поселения Темрюкского района </w:t>
      </w:r>
      <w:proofErr w:type="gramStart"/>
      <w:r w:rsidR="0065098B">
        <w:rPr>
          <w:rFonts w:ascii="Times New Roman" w:hAnsi="Times New Roman" w:cs="Times New Roman"/>
          <w:sz w:val="28"/>
          <w:szCs w:val="28"/>
        </w:rPr>
        <w:t>р</w:t>
      </w:r>
      <w:proofErr w:type="gramEnd"/>
      <w:r w:rsidR="0065098B">
        <w:rPr>
          <w:rFonts w:ascii="Times New Roman" w:hAnsi="Times New Roman" w:cs="Times New Roman"/>
          <w:sz w:val="28"/>
          <w:szCs w:val="28"/>
        </w:rPr>
        <w:t xml:space="preserve"> е ш и л:</w:t>
      </w:r>
    </w:p>
    <w:p w:rsidR="0065098B" w:rsidRDefault="0065098B" w:rsidP="0065098B">
      <w:pPr>
        <w:pStyle w:val="a3"/>
        <w:numPr>
          <w:ilvl w:val="0"/>
          <w:numId w:val="2"/>
        </w:numPr>
        <w:tabs>
          <w:tab w:val="left" w:pos="993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773C1">
        <w:rPr>
          <w:rFonts w:ascii="Times New Roman" w:hAnsi="Times New Roman" w:cs="Times New Roman"/>
          <w:sz w:val="28"/>
          <w:szCs w:val="28"/>
        </w:rPr>
        <w:t xml:space="preserve">Внести </w:t>
      </w:r>
      <w:r w:rsidRPr="006825CB">
        <w:rPr>
          <w:rFonts w:ascii="Times New Roman" w:hAnsi="Times New Roman" w:cs="Times New Roman"/>
          <w:sz w:val="28"/>
          <w:szCs w:val="28"/>
        </w:rPr>
        <w:t xml:space="preserve">в решение LXVII сессии Совета </w:t>
      </w:r>
      <w:r w:rsidRPr="006773C1">
        <w:rPr>
          <w:rFonts w:ascii="Times New Roman" w:hAnsi="Times New Roman" w:cs="Times New Roman"/>
          <w:sz w:val="28"/>
          <w:szCs w:val="28"/>
        </w:rPr>
        <w:t xml:space="preserve">Темрюкского городского поселения Темрюкского района </w:t>
      </w:r>
      <w:r w:rsidRPr="006825CB">
        <w:rPr>
          <w:rFonts w:ascii="Times New Roman" w:hAnsi="Times New Roman" w:cs="Times New Roman"/>
          <w:sz w:val="28"/>
          <w:szCs w:val="28"/>
        </w:rPr>
        <w:t>II</w:t>
      </w:r>
      <w:r w:rsidRPr="006773C1">
        <w:rPr>
          <w:rFonts w:ascii="Times New Roman" w:hAnsi="Times New Roman" w:cs="Times New Roman"/>
          <w:sz w:val="28"/>
          <w:szCs w:val="28"/>
        </w:rPr>
        <w:t xml:space="preserve"> созыва от 24 сентября 2013 года № 520</w:t>
      </w: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Pr="006825CB">
        <w:rPr>
          <w:rFonts w:ascii="Times New Roman" w:hAnsi="Times New Roman" w:cs="Times New Roman"/>
          <w:sz w:val="28"/>
          <w:szCs w:val="28"/>
        </w:rPr>
        <w:t>«</w:t>
      </w:r>
      <w:r w:rsidRPr="006773C1">
        <w:rPr>
          <w:rFonts w:ascii="Times New Roman" w:hAnsi="Times New Roman" w:cs="Times New Roman"/>
          <w:sz w:val="28"/>
          <w:szCs w:val="28"/>
        </w:rPr>
        <w:t>О создании муниципального дорожного фонда Темрюкского городского поселения Темрюкского района и утверждении Порядка формирования и использования бюджетных ассигнований муниципального дорожного фонда Темрюкского городского поселения Темрюкского района»</w:t>
      </w:r>
      <w:r>
        <w:rPr>
          <w:rFonts w:ascii="Times New Roman" w:hAnsi="Times New Roman" w:cs="Times New Roman"/>
          <w:sz w:val="28"/>
          <w:szCs w:val="28"/>
        </w:rPr>
        <w:t xml:space="preserve"> следующие изменения:</w:t>
      </w:r>
    </w:p>
    <w:p w:rsidR="0065098B" w:rsidRDefault="0065098B" w:rsidP="0065098B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пункт 2 Порядка формирования и использования бюджетных ассигнований муниципального дорожного фонда Темрюкского городского поселения Темрюкского района изложить в новой редакции: </w:t>
      </w:r>
    </w:p>
    <w:p w:rsidR="0065098B" w:rsidRDefault="0065098B" w:rsidP="0065098B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0" w:name="sub_201"/>
      <w:r>
        <w:rPr>
          <w:rFonts w:ascii="Times New Roman" w:hAnsi="Times New Roman" w:cs="Times New Roman"/>
          <w:sz w:val="28"/>
          <w:szCs w:val="28"/>
        </w:rPr>
        <w:t xml:space="preserve">«2. Объем бюджетных ассигнований Фонда утверждается решением Совета Темрюкского городского поселения Темрюкского района о бюджете Темрюкского городского поселения Темрюкского района на очередной финансовый год в размере не менее прогнозируемого объема доходов бюджета Темрюкского городского поселения Темрюкского района </w:t>
      </w:r>
      <w:proofErr w:type="gramStart"/>
      <w:r>
        <w:rPr>
          <w:rFonts w:ascii="Times New Roman" w:hAnsi="Times New Roman" w:cs="Times New Roman"/>
          <w:sz w:val="28"/>
          <w:szCs w:val="28"/>
        </w:rPr>
        <w:t>от</w:t>
      </w:r>
      <w:proofErr w:type="gramEnd"/>
      <w:r>
        <w:rPr>
          <w:rFonts w:ascii="Times New Roman" w:hAnsi="Times New Roman" w:cs="Times New Roman"/>
          <w:sz w:val="28"/>
          <w:szCs w:val="28"/>
        </w:rPr>
        <w:t>:</w:t>
      </w:r>
    </w:p>
    <w:bookmarkEnd w:id="0"/>
    <w:p w:rsidR="0065098B" w:rsidRDefault="0065098B" w:rsidP="0065098B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акцизов на автомобильный бензин, прямогонный бензин, дизельное топливо, моторные масла для дизельных и (или) карбюраторных (</w:t>
      </w:r>
      <w:proofErr w:type="spellStart"/>
      <w:r>
        <w:rPr>
          <w:rFonts w:ascii="Times New Roman" w:hAnsi="Times New Roman" w:cs="Times New Roman"/>
          <w:sz w:val="28"/>
          <w:szCs w:val="28"/>
        </w:rPr>
        <w:t>инжекторных</w:t>
      </w:r>
      <w:proofErr w:type="spellEnd"/>
      <w:r>
        <w:rPr>
          <w:rFonts w:ascii="Times New Roman" w:hAnsi="Times New Roman" w:cs="Times New Roman"/>
          <w:sz w:val="28"/>
          <w:szCs w:val="28"/>
        </w:rPr>
        <w:t>) двигателей, производимые на территории Российской Федерации, подлежащих зачислению в местный бюджет;</w:t>
      </w:r>
    </w:p>
    <w:p w:rsidR="0065098B" w:rsidRDefault="0065098B" w:rsidP="0065098B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поступлений в виде субсидий и иных межбюджетных трансфертов из бюджетов бюджетной системы Российской Федерации на финансовое обеспечение дорожной деятельности в отношении автомобильных дорог местного значения Темрюкского городского поселения Темрюкского района, а также капитального ремонта и ремонта проездов к дворовым территориям многоквартирных домов;</w:t>
      </w:r>
    </w:p>
    <w:p w:rsidR="0065098B" w:rsidRDefault="0065098B" w:rsidP="0065098B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поступлений сумм </w:t>
      </w:r>
      <w:r w:rsidR="00DA0D6F" w:rsidRPr="00DA0D6F">
        <w:rPr>
          <w:rFonts w:ascii="Times New Roman" w:hAnsi="Times New Roman" w:cs="Times New Roman"/>
          <w:sz w:val="28"/>
          <w:szCs w:val="28"/>
        </w:rPr>
        <w:t>в счет возмещения вреда, причиняемого автомобильным дорогам местного значения</w:t>
      </w:r>
      <w:r>
        <w:rPr>
          <w:rFonts w:ascii="Times New Roman" w:hAnsi="Times New Roman" w:cs="Times New Roman"/>
          <w:sz w:val="28"/>
          <w:szCs w:val="28"/>
        </w:rPr>
        <w:t xml:space="preserve"> Темрюкского городского поселения Темрюкского района </w:t>
      </w:r>
      <w:r w:rsidR="00DA0D6F" w:rsidRPr="00DA0D6F">
        <w:rPr>
          <w:rFonts w:ascii="Times New Roman" w:hAnsi="Times New Roman" w:cs="Times New Roman"/>
          <w:sz w:val="28"/>
          <w:szCs w:val="28"/>
        </w:rPr>
        <w:t>тяжеловесными транспортными средствами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DA0D6F" w:rsidRDefault="00DA0D6F" w:rsidP="00DA0D6F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A0D6F">
        <w:rPr>
          <w:rFonts w:ascii="Times New Roman" w:hAnsi="Times New Roman" w:cs="Times New Roman"/>
          <w:sz w:val="28"/>
          <w:szCs w:val="28"/>
        </w:rPr>
        <w:t>поступлений сумм от штрафов за нарушение правил движения тяжеловесного и (или) крупногабаритного транспортного средства;</w:t>
      </w:r>
    </w:p>
    <w:p w:rsidR="0065098B" w:rsidRDefault="0065098B" w:rsidP="0065098B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поступлений сумм в возмещение ущерба в связи с нарушением исполнителем (подрядчиком) условий муниципальных контрактов или иных договоров, финансируемых за счет средств Фонда либо в связи с уклонением от заключения таких контрактов или иных договоров;</w:t>
      </w:r>
    </w:p>
    <w:p w:rsidR="0065098B" w:rsidRDefault="0065098B" w:rsidP="0065098B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дотаций и безвозмездных поступлений, в том числе добровольных пожертвований, от физических и (или) юридических лиц на финансовое обеспечение дорожной деятельности в отношении автомобильных дорог местного значения Темрюкского городского поселения Темрюкского района, а также капитального ремонта и ремонта проездов к дворовым территориям многоквартирных домов.</w:t>
      </w:r>
    </w:p>
    <w:p w:rsidR="0065098B" w:rsidRDefault="0065098B" w:rsidP="0065098B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</w:t>
      </w:r>
      <w:r w:rsidRPr="00983601">
        <w:rPr>
          <w:rFonts w:ascii="Times New Roman" w:hAnsi="Times New Roman" w:cs="Times New Roman"/>
          <w:sz w:val="28"/>
          <w:szCs w:val="28"/>
        </w:rPr>
        <w:t>оход</w:t>
      </w:r>
      <w:r>
        <w:rPr>
          <w:rFonts w:ascii="Times New Roman" w:hAnsi="Times New Roman" w:cs="Times New Roman"/>
          <w:sz w:val="28"/>
          <w:szCs w:val="28"/>
        </w:rPr>
        <w:t>ов</w:t>
      </w:r>
      <w:r w:rsidRPr="00983601">
        <w:rPr>
          <w:rFonts w:ascii="Times New Roman" w:hAnsi="Times New Roman" w:cs="Times New Roman"/>
          <w:sz w:val="28"/>
          <w:szCs w:val="28"/>
        </w:rPr>
        <w:t>, получаемы</w:t>
      </w:r>
      <w:r>
        <w:rPr>
          <w:rFonts w:ascii="Times New Roman" w:hAnsi="Times New Roman" w:cs="Times New Roman"/>
          <w:sz w:val="28"/>
          <w:szCs w:val="28"/>
        </w:rPr>
        <w:t>х</w:t>
      </w:r>
      <w:r w:rsidRPr="00983601">
        <w:rPr>
          <w:rFonts w:ascii="Times New Roman" w:hAnsi="Times New Roman" w:cs="Times New Roman"/>
          <w:sz w:val="28"/>
          <w:szCs w:val="28"/>
        </w:rPr>
        <w:t xml:space="preserve"> в виде арендной платы за земельные участки, государственная собственность на которые не разграничена и которые расположены в границах городских поселений, а также средств от продажи права на заключение договоров аренды указанных земельных участков</w:t>
      </w:r>
      <w:r>
        <w:rPr>
          <w:rFonts w:ascii="Times New Roman" w:hAnsi="Times New Roman" w:cs="Times New Roman"/>
          <w:sz w:val="28"/>
          <w:szCs w:val="28"/>
        </w:rPr>
        <w:t xml:space="preserve">, в размере </w:t>
      </w:r>
      <w:r w:rsidR="008F18EF">
        <w:rPr>
          <w:rFonts w:ascii="Times New Roman" w:hAnsi="Times New Roman" w:cs="Times New Roman"/>
          <w:sz w:val="28"/>
          <w:szCs w:val="28"/>
        </w:rPr>
        <w:t>47</w:t>
      </w:r>
      <w:r>
        <w:rPr>
          <w:rFonts w:ascii="Times New Roman" w:hAnsi="Times New Roman" w:cs="Times New Roman"/>
          <w:sz w:val="28"/>
          <w:szCs w:val="28"/>
        </w:rPr>
        <w:t xml:space="preserve"> %.»</w:t>
      </w:r>
    </w:p>
    <w:p w:rsidR="0065098B" w:rsidRPr="00324C33" w:rsidRDefault="0065098B" w:rsidP="00360FC7">
      <w:pPr>
        <w:pStyle w:val="a3"/>
        <w:numPr>
          <w:ilvl w:val="0"/>
          <w:numId w:val="2"/>
        </w:numPr>
        <w:tabs>
          <w:tab w:val="left" w:pos="993"/>
        </w:tabs>
        <w:ind w:left="0"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Р</w:t>
      </w:r>
      <w:r w:rsidRPr="00324C33">
        <w:rPr>
          <w:rFonts w:ascii="Times New Roman" w:hAnsi="Times New Roman" w:cs="Times New Roman"/>
          <w:sz w:val="28"/>
          <w:szCs w:val="28"/>
        </w:rPr>
        <w:t xml:space="preserve">ешение </w:t>
      </w:r>
      <w:r w:rsidR="008F18EF">
        <w:rPr>
          <w:rFonts w:ascii="Times New Roman" w:hAnsi="Times New Roman" w:cs="Times New Roman"/>
          <w:sz w:val="28"/>
          <w:szCs w:val="28"/>
          <w:lang w:val="en-US"/>
        </w:rPr>
        <w:t>III</w:t>
      </w:r>
      <w:r w:rsidRPr="00324C33">
        <w:rPr>
          <w:rFonts w:ascii="Times New Roman" w:hAnsi="Times New Roman" w:cs="Times New Roman"/>
          <w:sz w:val="28"/>
          <w:szCs w:val="28"/>
        </w:rPr>
        <w:t xml:space="preserve"> сессии Совета Темрюкского городского поселения Темрюкского района </w:t>
      </w:r>
      <w:r w:rsidRPr="00324C33">
        <w:rPr>
          <w:rFonts w:ascii="Times New Roman" w:hAnsi="Times New Roman" w:cs="Times New Roman"/>
          <w:color w:val="000000"/>
          <w:spacing w:val="1"/>
          <w:sz w:val="28"/>
          <w:szCs w:val="28"/>
          <w:lang w:val="en-US"/>
        </w:rPr>
        <w:t>V</w:t>
      </w:r>
      <w:r w:rsidR="00360FC7">
        <w:rPr>
          <w:rFonts w:ascii="Times New Roman" w:hAnsi="Times New Roman" w:cs="Times New Roman"/>
          <w:sz w:val="28"/>
          <w:szCs w:val="28"/>
        </w:rPr>
        <w:t xml:space="preserve"> созыва от </w:t>
      </w:r>
      <w:r w:rsidR="008F18EF">
        <w:rPr>
          <w:rFonts w:ascii="Times New Roman" w:hAnsi="Times New Roman" w:cs="Times New Roman"/>
          <w:sz w:val="28"/>
          <w:szCs w:val="28"/>
        </w:rPr>
        <w:t>2</w:t>
      </w:r>
      <w:r w:rsidR="00360FC7">
        <w:rPr>
          <w:rFonts w:ascii="Times New Roman" w:hAnsi="Times New Roman" w:cs="Times New Roman"/>
          <w:sz w:val="28"/>
          <w:szCs w:val="28"/>
        </w:rPr>
        <w:t>9</w:t>
      </w:r>
      <w:r w:rsidRPr="00324C33">
        <w:rPr>
          <w:rFonts w:ascii="Times New Roman" w:hAnsi="Times New Roman" w:cs="Times New Roman"/>
          <w:sz w:val="28"/>
          <w:szCs w:val="28"/>
        </w:rPr>
        <w:t xml:space="preserve"> </w:t>
      </w:r>
      <w:r w:rsidR="008F18EF">
        <w:rPr>
          <w:rFonts w:ascii="Times New Roman" w:hAnsi="Times New Roman" w:cs="Times New Roman"/>
          <w:sz w:val="28"/>
          <w:szCs w:val="28"/>
        </w:rPr>
        <w:t>октября</w:t>
      </w:r>
      <w:r w:rsidR="00DA0D6F">
        <w:rPr>
          <w:rFonts w:ascii="Times New Roman" w:hAnsi="Times New Roman" w:cs="Times New Roman"/>
          <w:sz w:val="28"/>
          <w:szCs w:val="28"/>
        </w:rPr>
        <w:t xml:space="preserve"> 2024</w:t>
      </w:r>
      <w:r w:rsidR="00364230">
        <w:rPr>
          <w:rFonts w:ascii="Times New Roman" w:hAnsi="Times New Roman" w:cs="Times New Roman"/>
          <w:sz w:val="28"/>
          <w:szCs w:val="28"/>
        </w:rPr>
        <w:t xml:space="preserve"> года</w:t>
      </w:r>
      <w:r w:rsidRPr="00324C33">
        <w:rPr>
          <w:rFonts w:ascii="Times New Roman" w:hAnsi="Times New Roman" w:cs="Times New Roman"/>
          <w:sz w:val="28"/>
          <w:szCs w:val="28"/>
        </w:rPr>
        <w:t xml:space="preserve"> №</w:t>
      </w:r>
      <w:r w:rsidR="0007277A">
        <w:rPr>
          <w:rFonts w:ascii="Times New Roman" w:hAnsi="Times New Roman" w:cs="Times New Roman"/>
          <w:sz w:val="28"/>
          <w:szCs w:val="28"/>
        </w:rPr>
        <w:t xml:space="preserve"> </w:t>
      </w:r>
      <w:bookmarkStart w:id="1" w:name="_GoBack"/>
      <w:bookmarkEnd w:id="1"/>
      <w:r w:rsidR="008F18EF">
        <w:rPr>
          <w:rFonts w:ascii="Times New Roman" w:hAnsi="Times New Roman" w:cs="Times New Roman"/>
          <w:sz w:val="28"/>
          <w:szCs w:val="28"/>
        </w:rPr>
        <w:t>32</w:t>
      </w:r>
      <w:r w:rsidRPr="00324C33">
        <w:rPr>
          <w:rFonts w:ascii="Times New Roman" w:hAnsi="Times New Roman" w:cs="Times New Roman"/>
          <w:sz w:val="28"/>
          <w:szCs w:val="28"/>
        </w:rPr>
        <w:t xml:space="preserve"> «</w:t>
      </w:r>
      <w:r w:rsidRPr="00324C33">
        <w:rPr>
          <w:rFonts w:ascii="Times New Roman" w:hAnsi="Times New Roman" w:cs="Times New Roman"/>
          <w:color w:val="000000"/>
          <w:spacing w:val="1"/>
          <w:sz w:val="28"/>
          <w:szCs w:val="28"/>
        </w:rPr>
        <w:t xml:space="preserve">О внесении изменений в решение </w:t>
      </w:r>
      <w:r w:rsidRPr="00324C33">
        <w:rPr>
          <w:rFonts w:ascii="Times New Roman" w:hAnsi="Times New Roman" w:cs="Times New Roman"/>
          <w:color w:val="000000"/>
          <w:spacing w:val="1"/>
          <w:sz w:val="28"/>
          <w:szCs w:val="28"/>
          <w:lang w:val="en-US"/>
        </w:rPr>
        <w:t>LXVII</w:t>
      </w:r>
      <w:r w:rsidRPr="00324C33">
        <w:rPr>
          <w:rFonts w:ascii="Times New Roman" w:hAnsi="Times New Roman" w:cs="Times New Roman"/>
          <w:color w:val="000000"/>
          <w:spacing w:val="1"/>
          <w:sz w:val="28"/>
          <w:szCs w:val="28"/>
        </w:rPr>
        <w:t xml:space="preserve"> сессии Совета </w:t>
      </w:r>
      <w:r w:rsidRPr="00324C33">
        <w:rPr>
          <w:rFonts w:ascii="Times New Roman" w:hAnsi="Times New Roman" w:cs="Times New Roman"/>
          <w:sz w:val="28"/>
          <w:szCs w:val="28"/>
        </w:rPr>
        <w:t xml:space="preserve">Темрюкского городского поселения Темрюкского района </w:t>
      </w:r>
      <w:r w:rsidRPr="00324C33">
        <w:rPr>
          <w:rFonts w:ascii="Times New Roman" w:hAnsi="Times New Roman" w:cs="Times New Roman"/>
          <w:sz w:val="28"/>
          <w:szCs w:val="28"/>
          <w:lang w:val="en-US"/>
        </w:rPr>
        <w:t>II</w:t>
      </w:r>
      <w:r w:rsidRPr="00324C33">
        <w:rPr>
          <w:rFonts w:ascii="Times New Roman" w:hAnsi="Times New Roman" w:cs="Times New Roman"/>
          <w:sz w:val="28"/>
          <w:szCs w:val="28"/>
        </w:rPr>
        <w:t xml:space="preserve"> созыва от 24 сентября 2013 года № 520</w:t>
      </w:r>
      <w:r w:rsidRPr="00324C33">
        <w:rPr>
          <w:rFonts w:ascii="Times New Roman" w:hAnsi="Times New Roman" w:cs="Times New Roman"/>
          <w:color w:val="000000"/>
          <w:spacing w:val="1"/>
          <w:sz w:val="28"/>
          <w:szCs w:val="28"/>
        </w:rPr>
        <w:t xml:space="preserve"> «</w:t>
      </w:r>
      <w:r w:rsidRPr="00324C33">
        <w:rPr>
          <w:rFonts w:ascii="Times New Roman" w:hAnsi="Times New Roman" w:cs="Times New Roman"/>
          <w:sz w:val="28"/>
          <w:szCs w:val="28"/>
        </w:rPr>
        <w:t>О создании муниципального дорожного фонда Темрюкского городского поселения Темрюкского района и утверждении Порядка формирования и использования бюджетных ассигнований муниципального дорожного фонда Темрюкского</w:t>
      </w:r>
      <w:proofErr w:type="gramEnd"/>
      <w:r w:rsidRPr="00324C33">
        <w:rPr>
          <w:rFonts w:ascii="Times New Roman" w:hAnsi="Times New Roman" w:cs="Times New Roman"/>
          <w:sz w:val="28"/>
          <w:szCs w:val="28"/>
        </w:rPr>
        <w:t xml:space="preserve"> городског</w:t>
      </w:r>
      <w:r>
        <w:rPr>
          <w:rFonts w:ascii="Times New Roman" w:hAnsi="Times New Roman" w:cs="Times New Roman"/>
          <w:sz w:val="28"/>
          <w:szCs w:val="28"/>
        </w:rPr>
        <w:t>о поселения Темрюкского района» считать утратившим силу.</w:t>
      </w:r>
    </w:p>
    <w:p w:rsidR="0065098B" w:rsidRPr="00A135AA" w:rsidRDefault="0065098B" w:rsidP="0065098B">
      <w:pPr>
        <w:tabs>
          <w:tab w:val="left" w:pos="993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3. </w:t>
      </w:r>
      <w:r w:rsidRPr="0040554A">
        <w:rPr>
          <w:rFonts w:ascii="Times New Roman" w:hAnsi="Times New Roman" w:cs="Times New Roman"/>
          <w:sz w:val="28"/>
          <w:szCs w:val="28"/>
        </w:rPr>
        <w:t xml:space="preserve">Администрации Темрюкского городского поселения Темрюкского района обеспечить официальное опубликование настоящего решения в периодическом печатном издании газете Темрюкского района «Тамань» и официально разместить (опубликовать) на официальном сайте муниципального образования Темрюкский район в информационно-телекоммуникационной сети «Интернет» и официальном сайте администрации Темрюкского городского </w:t>
      </w:r>
      <w:r w:rsidRPr="0040554A">
        <w:rPr>
          <w:rFonts w:ascii="Times New Roman" w:hAnsi="Times New Roman" w:cs="Times New Roman"/>
          <w:sz w:val="28"/>
          <w:szCs w:val="28"/>
        </w:rPr>
        <w:lastRenderedPageBreak/>
        <w:t>поселения Темрюкского района в информационно-телекоммуникационной сети «Интернет»</w:t>
      </w:r>
      <w:r w:rsidRPr="00A135AA">
        <w:rPr>
          <w:rFonts w:ascii="Times New Roman" w:hAnsi="Times New Roman" w:cs="Times New Roman"/>
          <w:sz w:val="28"/>
          <w:szCs w:val="28"/>
        </w:rPr>
        <w:t>.</w:t>
      </w:r>
    </w:p>
    <w:p w:rsidR="0065098B" w:rsidRDefault="0065098B" w:rsidP="0065098B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 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Контроль </w:t>
      </w:r>
      <w:r w:rsidRPr="00F35CD9">
        <w:rPr>
          <w:rFonts w:ascii="Times New Roman" w:hAnsi="Times New Roman"/>
          <w:sz w:val="28"/>
          <w:szCs w:val="28"/>
        </w:rPr>
        <w:t>за</w:t>
      </w:r>
      <w:proofErr w:type="gramEnd"/>
      <w:r w:rsidRPr="00F35CD9">
        <w:rPr>
          <w:rFonts w:ascii="Times New Roman" w:hAnsi="Times New Roman"/>
          <w:sz w:val="28"/>
          <w:szCs w:val="28"/>
        </w:rPr>
        <w:t xml:space="preserve"> выполнением решения возложить на заместителя главы Темрюкского городского поселения Темрюкского района А.В.</w:t>
      </w:r>
      <w:r>
        <w:rPr>
          <w:rFonts w:ascii="Times New Roman" w:hAnsi="Times New Roman"/>
          <w:sz w:val="28"/>
          <w:szCs w:val="28"/>
        </w:rPr>
        <w:t xml:space="preserve"> </w:t>
      </w:r>
      <w:r w:rsidRPr="00F35CD9">
        <w:rPr>
          <w:rFonts w:ascii="Times New Roman" w:hAnsi="Times New Roman"/>
          <w:sz w:val="28"/>
          <w:szCs w:val="28"/>
        </w:rPr>
        <w:t>Румянцеву и постоянную комиссию Совета Темрюкского городского поселения Темрюкского района по вопросам экономики, бюджета, финансов, налогов, земельных и имущественных отношений, распоряжению муниципальной собст</w:t>
      </w:r>
      <w:r>
        <w:rPr>
          <w:rFonts w:ascii="Times New Roman" w:hAnsi="Times New Roman"/>
          <w:sz w:val="28"/>
          <w:szCs w:val="28"/>
        </w:rPr>
        <w:t>в</w:t>
      </w:r>
      <w:r w:rsidRPr="00F35CD9">
        <w:rPr>
          <w:rFonts w:ascii="Times New Roman" w:hAnsi="Times New Roman"/>
          <w:sz w:val="28"/>
          <w:szCs w:val="28"/>
        </w:rPr>
        <w:t xml:space="preserve">енностью (председатель </w:t>
      </w:r>
      <w:r>
        <w:rPr>
          <w:rFonts w:ascii="Times New Roman" w:hAnsi="Times New Roman"/>
          <w:sz w:val="28"/>
          <w:szCs w:val="28"/>
        </w:rPr>
        <w:t>В.С. Герман</w:t>
      </w:r>
      <w:r w:rsidRPr="00F35CD9">
        <w:rPr>
          <w:rFonts w:ascii="Times New Roman" w:hAnsi="Times New Roman"/>
          <w:sz w:val="28"/>
          <w:szCs w:val="28"/>
        </w:rPr>
        <w:t>).</w:t>
      </w:r>
    </w:p>
    <w:p w:rsidR="008E276D" w:rsidRPr="00EF49DB" w:rsidRDefault="0065098B" w:rsidP="0065098B">
      <w:pPr>
        <w:pStyle w:val="a3"/>
        <w:tabs>
          <w:tab w:val="left" w:pos="851"/>
        </w:tabs>
        <w:ind w:firstLine="709"/>
        <w:jc w:val="both"/>
        <w:rPr>
          <w:rFonts w:ascii="Times New Roman" w:hAnsi="Times New Roman" w:cs="Times New Roman"/>
          <w:spacing w:val="-2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5. </w:t>
      </w:r>
      <w:r w:rsidR="00364230">
        <w:rPr>
          <w:rFonts w:ascii="Times New Roman" w:hAnsi="Times New Roman" w:cs="Times New Roman"/>
          <w:sz w:val="28"/>
          <w:szCs w:val="28"/>
        </w:rPr>
        <w:t>Настоящее решение вступает в силу после его официального опубликования и распространяет свое действие н</w:t>
      </w:r>
      <w:r w:rsidR="00360FC7">
        <w:rPr>
          <w:rFonts w:ascii="Times New Roman" w:hAnsi="Times New Roman" w:cs="Times New Roman"/>
          <w:sz w:val="28"/>
          <w:szCs w:val="28"/>
        </w:rPr>
        <w:t>а правоотношения, возникшие с 2</w:t>
      </w:r>
      <w:r w:rsidR="008F18EF">
        <w:rPr>
          <w:rFonts w:ascii="Times New Roman" w:hAnsi="Times New Roman" w:cs="Times New Roman"/>
          <w:sz w:val="28"/>
          <w:szCs w:val="28"/>
        </w:rPr>
        <w:t>6</w:t>
      </w:r>
      <w:r w:rsidR="00364230">
        <w:rPr>
          <w:rFonts w:ascii="Times New Roman" w:hAnsi="Times New Roman" w:cs="Times New Roman"/>
          <w:sz w:val="28"/>
          <w:szCs w:val="28"/>
        </w:rPr>
        <w:t xml:space="preserve"> </w:t>
      </w:r>
      <w:r w:rsidR="008F18EF">
        <w:rPr>
          <w:rFonts w:ascii="Times New Roman" w:hAnsi="Times New Roman" w:cs="Times New Roman"/>
          <w:sz w:val="28"/>
          <w:szCs w:val="28"/>
        </w:rPr>
        <w:t>ноября</w:t>
      </w:r>
      <w:r w:rsidR="00364230">
        <w:rPr>
          <w:rFonts w:ascii="Times New Roman" w:hAnsi="Times New Roman" w:cs="Times New Roman"/>
          <w:sz w:val="28"/>
          <w:szCs w:val="28"/>
        </w:rPr>
        <w:t xml:space="preserve"> 2024 года</w:t>
      </w:r>
      <w:r w:rsidRPr="00EF49DB">
        <w:rPr>
          <w:rFonts w:ascii="Times New Roman" w:hAnsi="Times New Roman" w:cs="Times New Roman"/>
          <w:sz w:val="28"/>
          <w:szCs w:val="28"/>
        </w:rPr>
        <w:t>.</w:t>
      </w:r>
    </w:p>
    <w:p w:rsidR="008E276D" w:rsidRDefault="008E276D" w:rsidP="008E276D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8E276D" w:rsidRDefault="008E276D" w:rsidP="008E276D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4D3465" w:rsidRPr="003A2C60" w:rsidRDefault="004D3465" w:rsidP="004D3465">
      <w:pPr>
        <w:pStyle w:val="a3"/>
        <w:tabs>
          <w:tab w:val="left" w:pos="0"/>
        </w:tabs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Глава </w:t>
      </w:r>
      <w:r w:rsidRPr="003A2C60">
        <w:rPr>
          <w:rFonts w:ascii="Times New Roman" w:hAnsi="Times New Roman"/>
          <w:sz w:val="28"/>
          <w:szCs w:val="28"/>
        </w:rPr>
        <w:t>Темрюкского городского поселения</w:t>
      </w:r>
    </w:p>
    <w:p w:rsidR="004D3465" w:rsidRPr="003A2C60" w:rsidRDefault="004D3465" w:rsidP="004D3465">
      <w:pPr>
        <w:pStyle w:val="a3"/>
        <w:tabs>
          <w:tab w:val="left" w:pos="0"/>
        </w:tabs>
        <w:jc w:val="both"/>
        <w:rPr>
          <w:rFonts w:ascii="Times New Roman" w:hAnsi="Times New Roman"/>
          <w:sz w:val="28"/>
          <w:szCs w:val="28"/>
        </w:rPr>
      </w:pPr>
      <w:r w:rsidRPr="003A2C60">
        <w:rPr>
          <w:rFonts w:ascii="Times New Roman" w:hAnsi="Times New Roman"/>
          <w:sz w:val="28"/>
          <w:szCs w:val="28"/>
        </w:rPr>
        <w:t xml:space="preserve">Темрюкского района                                                             </w:t>
      </w:r>
      <w:r>
        <w:rPr>
          <w:rFonts w:ascii="Times New Roman" w:hAnsi="Times New Roman"/>
          <w:sz w:val="28"/>
          <w:szCs w:val="28"/>
        </w:rPr>
        <w:t xml:space="preserve">                 В.А. Сидоров</w:t>
      </w:r>
    </w:p>
    <w:p w:rsidR="004D3465" w:rsidRPr="003A2C60" w:rsidRDefault="004D3465" w:rsidP="004D3465">
      <w:pPr>
        <w:pStyle w:val="a3"/>
        <w:tabs>
          <w:tab w:val="left" w:pos="0"/>
        </w:tabs>
        <w:jc w:val="both"/>
        <w:rPr>
          <w:rFonts w:ascii="Times New Roman" w:hAnsi="Times New Roman"/>
          <w:sz w:val="28"/>
          <w:szCs w:val="28"/>
        </w:rPr>
      </w:pPr>
    </w:p>
    <w:p w:rsidR="004D3465" w:rsidRDefault="004D3465" w:rsidP="004D3465">
      <w:pPr>
        <w:pStyle w:val="a3"/>
        <w:tabs>
          <w:tab w:val="left" w:pos="0"/>
        </w:tabs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</w:t>
      </w:r>
      <w:r w:rsidRPr="003A2C60">
        <w:rPr>
          <w:rFonts w:ascii="Times New Roman" w:hAnsi="Times New Roman"/>
          <w:sz w:val="28"/>
          <w:szCs w:val="28"/>
        </w:rPr>
        <w:t>редседател</w:t>
      </w:r>
      <w:r>
        <w:rPr>
          <w:rFonts w:ascii="Times New Roman" w:hAnsi="Times New Roman"/>
          <w:sz w:val="28"/>
          <w:szCs w:val="28"/>
        </w:rPr>
        <w:t>ь</w:t>
      </w:r>
      <w:r w:rsidRPr="003A2C60">
        <w:rPr>
          <w:rFonts w:ascii="Times New Roman" w:hAnsi="Times New Roman"/>
          <w:sz w:val="28"/>
          <w:szCs w:val="28"/>
        </w:rPr>
        <w:t xml:space="preserve"> </w:t>
      </w:r>
    </w:p>
    <w:p w:rsidR="004D3465" w:rsidRPr="003A2C60" w:rsidRDefault="004D3465" w:rsidP="004D3465">
      <w:pPr>
        <w:pStyle w:val="a3"/>
        <w:tabs>
          <w:tab w:val="left" w:pos="0"/>
        </w:tabs>
        <w:jc w:val="both"/>
        <w:rPr>
          <w:rFonts w:ascii="Times New Roman" w:hAnsi="Times New Roman"/>
          <w:sz w:val="28"/>
          <w:szCs w:val="28"/>
        </w:rPr>
      </w:pPr>
      <w:r w:rsidRPr="003A2C60">
        <w:rPr>
          <w:rFonts w:ascii="Times New Roman" w:hAnsi="Times New Roman"/>
          <w:sz w:val="28"/>
          <w:szCs w:val="28"/>
        </w:rPr>
        <w:t>Совета Темрюкского городского поселения</w:t>
      </w:r>
    </w:p>
    <w:p w:rsidR="004D3465" w:rsidRDefault="004D3465" w:rsidP="004D3465">
      <w:pPr>
        <w:pStyle w:val="a3"/>
        <w:tabs>
          <w:tab w:val="left" w:pos="0"/>
        </w:tabs>
        <w:jc w:val="both"/>
        <w:rPr>
          <w:rFonts w:ascii="Times New Roman" w:hAnsi="Times New Roman"/>
          <w:sz w:val="28"/>
          <w:szCs w:val="28"/>
        </w:rPr>
      </w:pPr>
      <w:r w:rsidRPr="003A2C60">
        <w:rPr>
          <w:rFonts w:ascii="Times New Roman" w:hAnsi="Times New Roman"/>
          <w:sz w:val="28"/>
          <w:szCs w:val="28"/>
        </w:rPr>
        <w:t xml:space="preserve">Темрюкского района </w:t>
      </w:r>
      <w:r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   О</w:t>
      </w:r>
      <w:r w:rsidRPr="003A2C60">
        <w:rPr>
          <w:rFonts w:ascii="Times New Roman" w:hAnsi="Times New Roman"/>
          <w:sz w:val="28"/>
          <w:szCs w:val="28"/>
        </w:rPr>
        <w:t>.С. Г</w:t>
      </w:r>
      <w:r>
        <w:rPr>
          <w:rFonts w:ascii="Times New Roman" w:hAnsi="Times New Roman"/>
          <w:sz w:val="28"/>
          <w:szCs w:val="28"/>
        </w:rPr>
        <w:t>усева</w:t>
      </w:r>
    </w:p>
    <w:p w:rsidR="00C706CD" w:rsidRDefault="004D3465" w:rsidP="004D3465">
      <w:pPr>
        <w:pStyle w:val="a3"/>
        <w:tabs>
          <w:tab w:val="left" w:pos="0"/>
        </w:tabs>
        <w:jc w:val="both"/>
        <w:rPr>
          <w:rFonts w:ascii="Times New Roman" w:hAnsi="Times New Roman"/>
          <w:sz w:val="28"/>
          <w:szCs w:val="28"/>
        </w:rPr>
      </w:pPr>
      <w:r w:rsidRPr="003A2C60">
        <w:rPr>
          <w:rFonts w:ascii="Times New Roman" w:hAnsi="Times New Roman"/>
          <w:sz w:val="28"/>
          <w:szCs w:val="28"/>
        </w:rPr>
        <w:t>«___» ________________ года</w:t>
      </w:r>
    </w:p>
    <w:sectPr w:rsidR="00C706CD" w:rsidSect="009772E3">
      <w:headerReference w:type="default" r:id="rId11"/>
      <w:pgSz w:w="11906" w:h="16838"/>
      <w:pgMar w:top="1134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F190B" w:rsidRDefault="005F190B" w:rsidP="00C706CD">
      <w:r>
        <w:separator/>
      </w:r>
    </w:p>
  </w:endnote>
  <w:endnote w:type="continuationSeparator" w:id="0">
    <w:p w:rsidR="005F190B" w:rsidRDefault="005F190B" w:rsidP="00C706C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F190B" w:rsidRDefault="005F190B" w:rsidP="00C706CD">
      <w:r>
        <w:separator/>
      </w:r>
    </w:p>
  </w:footnote>
  <w:footnote w:type="continuationSeparator" w:id="0">
    <w:p w:rsidR="005F190B" w:rsidRDefault="005F190B" w:rsidP="00C706C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2043430825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8"/>
        <w:szCs w:val="28"/>
      </w:rPr>
    </w:sdtEndPr>
    <w:sdtContent>
      <w:p w:rsidR="005F190B" w:rsidRPr="00C706CD" w:rsidRDefault="005F190B">
        <w:pPr>
          <w:pStyle w:val="a7"/>
          <w:jc w:val="center"/>
          <w:rPr>
            <w:rFonts w:ascii="Times New Roman" w:hAnsi="Times New Roman" w:cs="Times New Roman"/>
            <w:sz w:val="28"/>
            <w:szCs w:val="28"/>
          </w:rPr>
        </w:pPr>
        <w:r w:rsidRPr="00C706CD">
          <w:rPr>
            <w:rFonts w:ascii="Times New Roman" w:hAnsi="Times New Roman" w:cs="Times New Roman"/>
            <w:sz w:val="28"/>
            <w:szCs w:val="28"/>
          </w:rPr>
          <w:fldChar w:fldCharType="begin"/>
        </w:r>
        <w:r w:rsidRPr="00C706CD">
          <w:rPr>
            <w:rFonts w:ascii="Times New Roman" w:hAnsi="Times New Roman" w:cs="Times New Roman"/>
            <w:sz w:val="28"/>
            <w:szCs w:val="28"/>
          </w:rPr>
          <w:instrText>PAGE   \* MERGEFORMAT</w:instrText>
        </w:r>
        <w:r w:rsidRPr="00C706CD">
          <w:rPr>
            <w:rFonts w:ascii="Times New Roman" w:hAnsi="Times New Roman" w:cs="Times New Roman"/>
            <w:sz w:val="28"/>
            <w:szCs w:val="28"/>
          </w:rPr>
          <w:fldChar w:fldCharType="separate"/>
        </w:r>
        <w:r w:rsidR="0007277A">
          <w:rPr>
            <w:rFonts w:ascii="Times New Roman" w:hAnsi="Times New Roman" w:cs="Times New Roman"/>
            <w:noProof/>
            <w:sz w:val="28"/>
            <w:szCs w:val="28"/>
          </w:rPr>
          <w:t>2</w:t>
        </w:r>
        <w:r w:rsidRPr="00C706CD">
          <w:rPr>
            <w:rFonts w:ascii="Times New Roman" w:hAnsi="Times New Roman" w:cs="Times New Roman"/>
            <w:sz w:val="28"/>
            <w:szCs w:val="28"/>
          </w:rPr>
          <w:fldChar w:fldCharType="end"/>
        </w:r>
      </w:p>
    </w:sdtContent>
  </w:sdt>
  <w:p w:rsidR="005F190B" w:rsidRDefault="005F190B">
    <w:pPr>
      <w:pStyle w:val="a7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A443761"/>
    <w:multiLevelType w:val="hybridMultilevel"/>
    <w:tmpl w:val="44967F8E"/>
    <w:lvl w:ilvl="0" w:tplc="AD5ADC7C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>
    <w:nsid w:val="3A0644F0"/>
    <w:multiLevelType w:val="hybridMultilevel"/>
    <w:tmpl w:val="8C7C0942"/>
    <w:lvl w:ilvl="0" w:tplc="40DCB8DE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>
    <w:nsid w:val="59030010"/>
    <w:multiLevelType w:val="hybridMultilevel"/>
    <w:tmpl w:val="F4144E54"/>
    <w:lvl w:ilvl="0" w:tplc="5D864588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651E099E"/>
    <w:multiLevelType w:val="hybridMultilevel"/>
    <w:tmpl w:val="2DE29FE4"/>
    <w:lvl w:ilvl="0" w:tplc="A268D6BA">
      <w:start w:val="1"/>
      <w:numFmt w:val="decimal"/>
      <w:lvlText w:val="%1."/>
      <w:lvlJc w:val="left"/>
      <w:pPr>
        <w:ind w:left="1803" w:hanging="109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82AF7"/>
    <w:rsid w:val="00021979"/>
    <w:rsid w:val="00057276"/>
    <w:rsid w:val="00057BDE"/>
    <w:rsid w:val="00061E64"/>
    <w:rsid w:val="00063C11"/>
    <w:rsid w:val="0007277A"/>
    <w:rsid w:val="00092EFE"/>
    <w:rsid w:val="000B0BD3"/>
    <w:rsid w:val="000C1B9C"/>
    <w:rsid w:val="000C22FB"/>
    <w:rsid w:val="000D0D1C"/>
    <w:rsid w:val="0013479C"/>
    <w:rsid w:val="00142919"/>
    <w:rsid w:val="001541CD"/>
    <w:rsid w:val="001647A9"/>
    <w:rsid w:val="00193297"/>
    <w:rsid w:val="00194AE2"/>
    <w:rsid w:val="00196084"/>
    <w:rsid w:val="001A33C4"/>
    <w:rsid w:val="001D531D"/>
    <w:rsid w:val="001E14A9"/>
    <w:rsid w:val="001E62D3"/>
    <w:rsid w:val="001F27AC"/>
    <w:rsid w:val="001F5126"/>
    <w:rsid w:val="002019E2"/>
    <w:rsid w:val="002049A4"/>
    <w:rsid w:val="00236E57"/>
    <w:rsid w:val="00250EBC"/>
    <w:rsid w:val="002516F5"/>
    <w:rsid w:val="002759A9"/>
    <w:rsid w:val="00286A3C"/>
    <w:rsid w:val="002B1F89"/>
    <w:rsid w:val="002B7A45"/>
    <w:rsid w:val="002B7FE4"/>
    <w:rsid w:val="002C1FEB"/>
    <w:rsid w:val="002D49AB"/>
    <w:rsid w:val="00300B38"/>
    <w:rsid w:val="003034C9"/>
    <w:rsid w:val="00307E64"/>
    <w:rsid w:val="00324C33"/>
    <w:rsid w:val="0032635E"/>
    <w:rsid w:val="00337838"/>
    <w:rsid w:val="00360FC7"/>
    <w:rsid w:val="00364230"/>
    <w:rsid w:val="00364B55"/>
    <w:rsid w:val="00366361"/>
    <w:rsid w:val="0037654C"/>
    <w:rsid w:val="003814A4"/>
    <w:rsid w:val="0038791C"/>
    <w:rsid w:val="0039200B"/>
    <w:rsid w:val="003B739C"/>
    <w:rsid w:val="003C15E4"/>
    <w:rsid w:val="003D6E19"/>
    <w:rsid w:val="003E60DF"/>
    <w:rsid w:val="003F12FE"/>
    <w:rsid w:val="003F3EA2"/>
    <w:rsid w:val="0040554A"/>
    <w:rsid w:val="0043005C"/>
    <w:rsid w:val="00432B6D"/>
    <w:rsid w:val="00462422"/>
    <w:rsid w:val="0047376E"/>
    <w:rsid w:val="00484884"/>
    <w:rsid w:val="004A13BC"/>
    <w:rsid w:val="004C14A8"/>
    <w:rsid w:val="004C606A"/>
    <w:rsid w:val="004D3465"/>
    <w:rsid w:val="004E244E"/>
    <w:rsid w:val="004F15C5"/>
    <w:rsid w:val="004F2FCD"/>
    <w:rsid w:val="005242BF"/>
    <w:rsid w:val="00535DFC"/>
    <w:rsid w:val="00555498"/>
    <w:rsid w:val="00557440"/>
    <w:rsid w:val="00560500"/>
    <w:rsid w:val="005A20AE"/>
    <w:rsid w:val="005B650A"/>
    <w:rsid w:val="005D08F3"/>
    <w:rsid w:val="005D521A"/>
    <w:rsid w:val="005D6A8A"/>
    <w:rsid w:val="005E1E31"/>
    <w:rsid w:val="005F03F1"/>
    <w:rsid w:val="005F190B"/>
    <w:rsid w:val="006326FF"/>
    <w:rsid w:val="00641475"/>
    <w:rsid w:val="0065098B"/>
    <w:rsid w:val="006773C1"/>
    <w:rsid w:val="006825CB"/>
    <w:rsid w:val="006E4DE8"/>
    <w:rsid w:val="006F21EC"/>
    <w:rsid w:val="007439EE"/>
    <w:rsid w:val="00772E89"/>
    <w:rsid w:val="007B2565"/>
    <w:rsid w:val="007C0BB2"/>
    <w:rsid w:val="007C6970"/>
    <w:rsid w:val="007F06FD"/>
    <w:rsid w:val="007F30A5"/>
    <w:rsid w:val="008034EF"/>
    <w:rsid w:val="00825332"/>
    <w:rsid w:val="00834C6E"/>
    <w:rsid w:val="0087303D"/>
    <w:rsid w:val="008B6939"/>
    <w:rsid w:val="008C03F5"/>
    <w:rsid w:val="008C2D2A"/>
    <w:rsid w:val="008D1FC0"/>
    <w:rsid w:val="008E276D"/>
    <w:rsid w:val="008E477F"/>
    <w:rsid w:val="008F18EF"/>
    <w:rsid w:val="0090672D"/>
    <w:rsid w:val="00911D65"/>
    <w:rsid w:val="009166CE"/>
    <w:rsid w:val="009279ED"/>
    <w:rsid w:val="00940AE3"/>
    <w:rsid w:val="00941561"/>
    <w:rsid w:val="00941C0F"/>
    <w:rsid w:val="00951E1B"/>
    <w:rsid w:val="00965E59"/>
    <w:rsid w:val="009750DC"/>
    <w:rsid w:val="009772E3"/>
    <w:rsid w:val="00983601"/>
    <w:rsid w:val="0098490D"/>
    <w:rsid w:val="00992308"/>
    <w:rsid w:val="009B494D"/>
    <w:rsid w:val="009C4817"/>
    <w:rsid w:val="009D4B3C"/>
    <w:rsid w:val="009D7292"/>
    <w:rsid w:val="009E3B9D"/>
    <w:rsid w:val="009E5DD0"/>
    <w:rsid w:val="009E7F20"/>
    <w:rsid w:val="009F25BA"/>
    <w:rsid w:val="00A36E9E"/>
    <w:rsid w:val="00A43F50"/>
    <w:rsid w:val="00AB4AED"/>
    <w:rsid w:val="00AB6D15"/>
    <w:rsid w:val="00AC0A27"/>
    <w:rsid w:val="00AC5F6D"/>
    <w:rsid w:val="00AE0924"/>
    <w:rsid w:val="00B033BF"/>
    <w:rsid w:val="00B6169E"/>
    <w:rsid w:val="00BC6DA6"/>
    <w:rsid w:val="00BD11B1"/>
    <w:rsid w:val="00BD3986"/>
    <w:rsid w:val="00C27B84"/>
    <w:rsid w:val="00C307C3"/>
    <w:rsid w:val="00C37425"/>
    <w:rsid w:val="00C706CD"/>
    <w:rsid w:val="00C90B76"/>
    <w:rsid w:val="00CA06CD"/>
    <w:rsid w:val="00CF2A5D"/>
    <w:rsid w:val="00D042B7"/>
    <w:rsid w:val="00D14857"/>
    <w:rsid w:val="00D26421"/>
    <w:rsid w:val="00D33699"/>
    <w:rsid w:val="00D37038"/>
    <w:rsid w:val="00D409C8"/>
    <w:rsid w:val="00D51F52"/>
    <w:rsid w:val="00DA0601"/>
    <w:rsid w:val="00DA0D6F"/>
    <w:rsid w:val="00DA65DC"/>
    <w:rsid w:val="00DC7DC0"/>
    <w:rsid w:val="00DF0FF2"/>
    <w:rsid w:val="00DF33F7"/>
    <w:rsid w:val="00E10102"/>
    <w:rsid w:val="00E12400"/>
    <w:rsid w:val="00E2278F"/>
    <w:rsid w:val="00E22C7C"/>
    <w:rsid w:val="00E367F0"/>
    <w:rsid w:val="00E40B94"/>
    <w:rsid w:val="00E568B4"/>
    <w:rsid w:val="00E82AF7"/>
    <w:rsid w:val="00EA1D2F"/>
    <w:rsid w:val="00EB1F9C"/>
    <w:rsid w:val="00ED415C"/>
    <w:rsid w:val="00EF49DB"/>
    <w:rsid w:val="00EF73F3"/>
    <w:rsid w:val="00F3447F"/>
    <w:rsid w:val="00F569DA"/>
    <w:rsid w:val="00F75CA4"/>
    <w:rsid w:val="00F9348D"/>
    <w:rsid w:val="00F96531"/>
    <w:rsid w:val="00F96A6F"/>
    <w:rsid w:val="00FA25B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61E64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6"/>
      <w:szCs w:val="26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061E64"/>
    <w:pPr>
      <w:spacing w:before="108" w:after="108"/>
      <w:jc w:val="center"/>
      <w:outlineLvl w:val="0"/>
    </w:pPr>
    <w:rPr>
      <w:b/>
      <w:bCs/>
      <w:color w:val="26282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061E64"/>
    <w:pPr>
      <w:spacing w:after="0" w:line="240" w:lineRule="auto"/>
    </w:pPr>
    <w:rPr>
      <w:rFonts w:eastAsiaTheme="minorEastAsia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061E64"/>
    <w:pPr>
      <w:widowControl/>
      <w:autoSpaceDE/>
      <w:autoSpaceDN/>
      <w:adjustRightInd/>
    </w:pPr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a6">
    <w:name w:val="Текст выноски Знак"/>
    <w:basedOn w:val="a0"/>
    <w:link w:val="a5"/>
    <w:uiPriority w:val="99"/>
    <w:semiHidden/>
    <w:rsid w:val="00061E64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9"/>
    <w:rsid w:val="00061E64"/>
    <w:rPr>
      <w:rFonts w:ascii="Arial" w:eastAsia="Times New Roman" w:hAnsi="Arial" w:cs="Arial"/>
      <w:b/>
      <w:bCs/>
      <w:color w:val="26282F"/>
      <w:sz w:val="24"/>
      <w:szCs w:val="24"/>
      <w:lang w:eastAsia="ru-RU"/>
    </w:rPr>
  </w:style>
  <w:style w:type="paragraph" w:styleId="a7">
    <w:name w:val="header"/>
    <w:basedOn w:val="a"/>
    <w:link w:val="a8"/>
    <w:uiPriority w:val="99"/>
    <w:unhideWhenUsed/>
    <w:rsid w:val="00C706CD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C706CD"/>
    <w:rPr>
      <w:rFonts w:ascii="Arial" w:eastAsia="Times New Roman" w:hAnsi="Arial" w:cs="Arial"/>
      <w:sz w:val="26"/>
      <w:szCs w:val="26"/>
      <w:lang w:eastAsia="ru-RU"/>
    </w:rPr>
  </w:style>
  <w:style w:type="paragraph" w:styleId="a9">
    <w:name w:val="footer"/>
    <w:basedOn w:val="a"/>
    <w:link w:val="aa"/>
    <w:uiPriority w:val="99"/>
    <w:unhideWhenUsed/>
    <w:rsid w:val="00C706CD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C706CD"/>
    <w:rPr>
      <w:rFonts w:ascii="Arial" w:eastAsia="Times New Roman" w:hAnsi="Arial" w:cs="Arial"/>
      <w:sz w:val="26"/>
      <w:szCs w:val="26"/>
      <w:lang w:eastAsia="ru-RU"/>
    </w:rPr>
  </w:style>
  <w:style w:type="character" w:customStyle="1" w:styleId="a4">
    <w:name w:val="Без интервала Знак"/>
    <w:basedOn w:val="a0"/>
    <w:link w:val="a3"/>
    <w:uiPriority w:val="1"/>
    <w:locked/>
    <w:rsid w:val="00965E59"/>
    <w:rPr>
      <w:rFonts w:eastAsiaTheme="minorEastAsia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61E64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6"/>
      <w:szCs w:val="26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061E64"/>
    <w:pPr>
      <w:spacing w:before="108" w:after="108"/>
      <w:jc w:val="center"/>
      <w:outlineLvl w:val="0"/>
    </w:pPr>
    <w:rPr>
      <w:b/>
      <w:bCs/>
      <w:color w:val="26282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061E64"/>
    <w:pPr>
      <w:spacing w:after="0" w:line="240" w:lineRule="auto"/>
    </w:pPr>
    <w:rPr>
      <w:rFonts w:eastAsiaTheme="minorEastAsia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061E64"/>
    <w:pPr>
      <w:widowControl/>
      <w:autoSpaceDE/>
      <w:autoSpaceDN/>
      <w:adjustRightInd/>
    </w:pPr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a6">
    <w:name w:val="Текст выноски Знак"/>
    <w:basedOn w:val="a0"/>
    <w:link w:val="a5"/>
    <w:uiPriority w:val="99"/>
    <w:semiHidden/>
    <w:rsid w:val="00061E64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9"/>
    <w:rsid w:val="00061E64"/>
    <w:rPr>
      <w:rFonts w:ascii="Arial" w:eastAsia="Times New Roman" w:hAnsi="Arial" w:cs="Arial"/>
      <w:b/>
      <w:bCs/>
      <w:color w:val="26282F"/>
      <w:sz w:val="24"/>
      <w:szCs w:val="24"/>
      <w:lang w:eastAsia="ru-RU"/>
    </w:rPr>
  </w:style>
  <w:style w:type="paragraph" w:styleId="a7">
    <w:name w:val="header"/>
    <w:basedOn w:val="a"/>
    <w:link w:val="a8"/>
    <w:uiPriority w:val="99"/>
    <w:unhideWhenUsed/>
    <w:rsid w:val="00C706CD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C706CD"/>
    <w:rPr>
      <w:rFonts w:ascii="Arial" w:eastAsia="Times New Roman" w:hAnsi="Arial" w:cs="Arial"/>
      <w:sz w:val="26"/>
      <w:szCs w:val="26"/>
      <w:lang w:eastAsia="ru-RU"/>
    </w:rPr>
  </w:style>
  <w:style w:type="paragraph" w:styleId="a9">
    <w:name w:val="footer"/>
    <w:basedOn w:val="a"/>
    <w:link w:val="aa"/>
    <w:uiPriority w:val="99"/>
    <w:unhideWhenUsed/>
    <w:rsid w:val="00C706CD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C706CD"/>
    <w:rPr>
      <w:rFonts w:ascii="Arial" w:eastAsia="Times New Roman" w:hAnsi="Arial" w:cs="Arial"/>
      <w:sz w:val="26"/>
      <w:szCs w:val="26"/>
      <w:lang w:eastAsia="ru-RU"/>
    </w:rPr>
  </w:style>
  <w:style w:type="character" w:customStyle="1" w:styleId="a4">
    <w:name w:val="Без интервала Знак"/>
    <w:basedOn w:val="a0"/>
    <w:link w:val="a3"/>
    <w:uiPriority w:val="1"/>
    <w:locked/>
    <w:rsid w:val="00965E59"/>
    <w:rPr>
      <w:rFonts w:eastAsiaTheme="minorEastAsia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25117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400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137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0" Type="http://schemas.openxmlformats.org/officeDocument/2006/relationships/hyperlink" Target="consultantplus://offline/ref=5AC213C6C504EBE3BBD4BB19F2521254061D384D2981AB88823D192F0F36CE0032BD4189A13DBB6Cg8hCK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1704AB6-6FE5-440C-AAE8-EC0406A0015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3</Pages>
  <Words>857</Words>
  <Characters>4885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5731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Анна</dc:creator>
  <cp:lastModifiedBy>User15</cp:lastModifiedBy>
  <cp:revision>24</cp:revision>
  <cp:lastPrinted>2024-10-21T10:04:00Z</cp:lastPrinted>
  <dcterms:created xsi:type="dcterms:W3CDTF">2023-11-14T12:59:00Z</dcterms:created>
  <dcterms:modified xsi:type="dcterms:W3CDTF">2024-11-21T07:41:00Z</dcterms:modified>
</cp:coreProperties>
</file>